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41C8" w14:textId="77777777" w:rsidR="00C41BED" w:rsidRDefault="00C41BE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981B4" w14:textId="77777777" w:rsidR="00C41BED" w:rsidRDefault="00C41BE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1AD62" w14:textId="77777777" w:rsidR="00C41BED" w:rsidRDefault="00C41BE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55E06" w14:textId="77777777" w:rsidR="00C41BED" w:rsidRDefault="00167DC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технической поддержки</w:t>
      </w:r>
    </w:p>
    <w:p w14:paraId="0BD0DD0D" w14:textId="7B726F02" w:rsidR="00C41BED" w:rsidRDefault="006A17C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7C7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6A17C7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6A17C7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</w:p>
    <w:p w14:paraId="66BCF3D8" w14:textId="77777777" w:rsidR="00C41BED" w:rsidRDefault="00C41BED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79E3812E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27DFA824" w14:textId="77777777" w:rsidR="00C41BED" w:rsidRDefault="00C41BED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4A422C3E" w14:textId="77777777" w:rsidR="00C41BED" w:rsidRDefault="00167DC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A82515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38A3794F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7271AE01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0E2D4232" w14:textId="77777777" w:rsidR="00C41BED" w:rsidRDefault="00167DC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5125F1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39298E14" w14:textId="77777777" w:rsidR="00C41BED" w:rsidRDefault="00C41BED">
      <w:pPr>
        <w:spacing w:before="240" w:after="240"/>
        <w:rPr>
          <w:rFonts w:ascii="Times New Roman" w:eastAsia="Times New Roman" w:hAnsi="Times New Roman" w:cs="Times New Roman"/>
        </w:rPr>
      </w:pPr>
    </w:p>
    <w:p w14:paraId="0A3C751A" w14:textId="77777777" w:rsidR="00C41BED" w:rsidRDefault="00C41BED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4C652622" w14:textId="77777777" w:rsidR="00C41BED" w:rsidRDefault="00C41BE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74CF53" w14:textId="77777777" w:rsidR="00C41BED" w:rsidRDefault="00167DC1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id w:val="-20093680"/>
        <w:docPartObj>
          <w:docPartGallery w:val="Table of Contents"/>
          <w:docPartUnique/>
        </w:docPartObj>
      </w:sdtPr>
      <w:sdtEndPr/>
      <w:sdtContent>
        <w:p w14:paraId="1F428F5A" w14:textId="77777777" w:rsidR="00C41BED" w:rsidRDefault="00167DC1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ОПИСАНИЕ ПРОЦЕССОВ, ОБЕСПЕЧИВАЮЩИХ ПОДДЕРЖАНИЕ ЖИЗНЕННОГО ЦИКЛА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7822E42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v7jvhcs9rya2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УСТРАНЕНИЕ НЕИСПРАВНОСТЕЙ, ВЫЯВЛЕННЫХ В ХОДЕ ЭКСПЛУАТАЦИИ ПО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14:paraId="38358D84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7eg0e26gfz90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ИНФОРМАЦИЯ О СОВЕРШЕНСТВОВАНИИ ПО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7982DE3C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qhi7um41pxxk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ИНФОРМАЦИЯ О ПЕРСОНАЛЕ, РАБОТАЮЩЕГО С ПО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2C94A978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tafxl7p5e0jk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ТЕХНИЧЕСКАЯ ПОДДЕРЖКА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5E363C3B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kjndcngs56x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ПОРЯДОК ВЫПОЛНЕНИЯ РАБОТ (ОКАЗАНИЯ УСЛУГ) ПО ТЕХНИЧЕСКОЙ ПОДДЕРЖКЕ ПРОГРАММНОГО ОБЕСПЕЧЕНИЯ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61B182E4" w14:textId="77777777" w:rsidR="00C41BED" w:rsidRDefault="00D805CD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8xufqqfyvd2w"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ИНФОРМАЦИЯ О ФАКТИЧЕСКОМ АДРЕСЕ РАЗМЕЩЕНИЯ ИНФРАСТРУКТУРЫ РАЗРАБОТКИ ПРОГРАММНОГО ОБЕСПЕЧЕНИЯ И СЛУЖБЫ ЕЕ ПОДДЕРЖКИ</w:t>
            </w:r>
            <w:r w:rsidR="00167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  <w:r w:rsidR="00167DC1">
            <w:fldChar w:fldCharType="end"/>
          </w:r>
        </w:p>
      </w:sdtContent>
    </w:sdt>
    <w:p w14:paraId="71F74E66" w14:textId="77777777" w:rsidR="00C41BED" w:rsidRDefault="00167DC1">
      <w:pPr>
        <w:spacing w:before="120"/>
        <w:jc w:val="both"/>
      </w:pPr>
      <w:r>
        <w:br w:type="page"/>
      </w:r>
    </w:p>
    <w:p w14:paraId="37879CA3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ОПИСАНИЕ ПРОЦЕССОВ, ОБЕСПЕЧИВАЮЩИХ ПОДДЕРЖАНИЕ ЖИЗНЕННОГО ЦИКЛА ПО</w:t>
      </w:r>
    </w:p>
    <w:p w14:paraId="6890DD2C" w14:textId="67039BAA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Поддержание жизненного цикла </w:t>
      </w:r>
      <w:r w:rsidR="00D805CD" w:rsidRPr="00D805CD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D805CD" w:rsidRPr="00D805CD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D805CD" w:rsidRPr="00D805CD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сопровождения ПО и включает в себя проведение модернизаций ПО в соответствии с собственным планом доработок и по заявкам пользователей. В рамках технической поддержки оказываются следующие услуги:</w:t>
      </w:r>
    </w:p>
    <w:p w14:paraId="1881D786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создании элементов сущностей:</w:t>
      </w:r>
    </w:p>
    <w:p w14:paraId="4835F0CB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Готовые продукты;</w:t>
      </w:r>
    </w:p>
    <w:p w14:paraId="58636FAA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Смеси;</w:t>
      </w:r>
    </w:p>
    <w:p w14:paraId="79BFB761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продуктов;</w:t>
      </w:r>
    </w:p>
    <w:p w14:paraId="4AEAF049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материалы;</w:t>
      </w:r>
    </w:p>
    <w:p w14:paraId="3210F7AA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Упаковочные материалы;</w:t>
      </w:r>
    </w:p>
    <w:p w14:paraId="4FF9F1C0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Рецепты;</w:t>
      </w:r>
    </w:p>
    <w:p w14:paraId="42BC270B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Пользователи;</w:t>
      </w:r>
    </w:p>
    <w:p w14:paraId="4732B819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настройке и администрировании элементов сущностей:</w:t>
      </w:r>
    </w:p>
    <w:p w14:paraId="7FCD6E85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Готовые продукты;</w:t>
      </w:r>
    </w:p>
    <w:p w14:paraId="0715E38C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Смеси;</w:t>
      </w:r>
    </w:p>
    <w:p w14:paraId="6DC735D1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продуктов;</w:t>
      </w:r>
    </w:p>
    <w:p w14:paraId="0E688977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материалы;</w:t>
      </w:r>
    </w:p>
    <w:p w14:paraId="5B6E5B7E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Упаковочные материалы;</w:t>
      </w:r>
    </w:p>
    <w:p w14:paraId="33B8D2A2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Рецепты;</w:t>
      </w:r>
    </w:p>
    <w:p w14:paraId="54754CDE" w14:textId="77777777" w:rsidR="00C41BED" w:rsidRDefault="00167DC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Пользователи;</w:t>
      </w:r>
    </w:p>
    <w:p w14:paraId="3312CD72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работе калькулятора для расчета молочного сырья, основных и вспомогательных материалов для предприятий молочной промышленности;</w:t>
      </w:r>
    </w:p>
    <w:p w14:paraId="73605E5C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в работе калькулятора для расчета графика работы оборудования для предприятий молочной промышленности;</w:t>
      </w:r>
    </w:p>
    <w:p w14:paraId="5310E85B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поиске и устранении проблем в случае некорректной работы ПО;</w:t>
      </w:r>
    </w:p>
    <w:p w14:paraId="4AAECB7E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консультации по работе ПО;</w:t>
      </w:r>
    </w:p>
    <w:p w14:paraId="2EC171D9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ПО.</w:t>
      </w:r>
    </w:p>
    <w:p w14:paraId="4E3959D6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v7jvhcs9rya2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УСТРАНЕНИЕ НЕИСПРАВНОСТЕЙ, ВЫЯВЛЕННЫХ В ХОДЕ ЭКСПЛУАТАЦИИ ПО</w:t>
      </w:r>
    </w:p>
    <w:p w14:paraId="093855F0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ПО предназначено для внутреннего использования, то в случае возникновения неисправностей, либо необходимости в доработке, пользователь направляет запрос сотрудникам, ответственным за поддержку пользователей. Запрос должен содержать тему запроса, суть (описание) и по мере возможности снимок экрана со сбоем (если имеется сбой). Запросы могут быть следующего вида:</w:t>
      </w:r>
    </w:p>
    <w:p w14:paraId="5145A0F1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инцидента - произошедший сбой в Системе у одного пользователя;</w:t>
      </w:r>
    </w:p>
    <w:p w14:paraId="773C25B3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проблемы - сбой, повлекший за собой остановку работы/потерю работоспособности ПО;</w:t>
      </w:r>
    </w:p>
    <w:p w14:paraId="597F304C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на обслуживание - запрос на предоставление информации;</w:t>
      </w:r>
    </w:p>
    <w:p w14:paraId="7F6CBF94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на развитие - запрос на проведение доработок ПО.</w:t>
      </w:r>
    </w:p>
    <w:p w14:paraId="09FE8728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направляется пользователем любым удобным ему способом - лично, на адрес электронной почты или путем переписки в мессенджерах.</w:t>
      </w:r>
    </w:p>
    <w:p w14:paraId="0493BCB6" w14:textId="77777777" w:rsidR="00C41BED" w:rsidRDefault="00167D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Уполномоченные сотрудники принимают все запросы, исходящие от пользователей, связанные с функционированием ПО. Допускается ситуация, что уполномоченные сотрудники могут встречно обратиться к пользователю с целью уточнения информации в тех случаях, когда первоначальных данных недостаточно для завершения обработки запроса. Пользователь в этом случае обязуется предоставить информацию. Неисправности, выявленные в ходе эксплуатации ПО, могут быть исправлены двумя способами:</w:t>
      </w:r>
    </w:p>
    <w:p w14:paraId="32BB47EB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Массовое автоматическое обновление компонентов ПО;</w:t>
      </w:r>
    </w:p>
    <w:p w14:paraId="55C2C5E1" w14:textId="77777777" w:rsidR="00C41BED" w:rsidRDefault="00167DC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Единичная работа уполномоченного сотрудника по запросу пользователя.</w:t>
      </w:r>
    </w:p>
    <w:p w14:paraId="2C2E3BD4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A0DDC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7eg0e26gfz90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ИНФОРМАЦИЯ О СОВЕРШЕНСТВОВАНИИ ПО</w:t>
      </w:r>
    </w:p>
    <w:p w14:paraId="70B25C3A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процесса совершенствования ПО заключается в непрерывном улучшении результативности и эффективности. Цикл усовершенствования ПО состоит из двух последовательных шагов:</w:t>
      </w:r>
    </w:p>
    <w:p w14:paraId="05891CD4" w14:textId="77777777" w:rsidR="00C41BED" w:rsidRDefault="00167DC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наборов дополнительных функциональных и/или нефункциональных требований;</w:t>
      </w:r>
    </w:p>
    <w:p w14:paraId="782398F3" w14:textId="77777777" w:rsidR="00C41BED" w:rsidRDefault="00167DC1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Проработка и реализация указанных в предыдущем шаге дополнительных функциональных и/или нефункциональных требований.</w:t>
      </w:r>
    </w:p>
    <w:p w14:paraId="08AF9B5D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 усовершенствования ПО повторяется до момента достижения ситуации, пока не будет закончено усовершенствование ПО.</w:t>
      </w:r>
    </w:p>
    <w:p w14:paraId="53E806A4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каждой части требований выполняются необходимые процессы, работы и задачи. Например, анализ требований и создание архитектуры могут быть выполнены сразу. В то время как разработку технического проекта программного средства, его программирование и тестирование, сборку программных средств и их квалификационные испытания выполняют при создании каждой из последующих частей.</w:t>
      </w:r>
    </w:p>
    <w:p w14:paraId="0753A2D7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регулярно развивается: в ней появляются новые дополнительные возможности, расширяется функционал, оптимизируется работа, обновляется интерфейс.</w:t>
      </w:r>
    </w:p>
    <w:p w14:paraId="2E9ABCBE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Пользователь может самостоятельно повлиять на совершенствование программы. Для этого ему необходимо направить техническое предложение на специализированный адрес электронной почты. Уполномоченные сотрудники принимают и регистрирует все запросы, исходящие от пользователей, связанные с функционированием ПО.</w:t>
      </w:r>
    </w:p>
    <w:p w14:paraId="01478611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рассмотрения предложения, в случае признания его эффективности, оно будет добавлено в план разработки и соответствующие изменения появятся в новой версии Системы.</w:t>
      </w:r>
    </w:p>
    <w:p w14:paraId="2FEEE0C4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18795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B564D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AB13F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F8E9F98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qhi7um41pxxk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ИНФОРМАЦИЯ О ПЕРСОНАЛЕ, РАБОТАЮЩЕГО С ПО</w:t>
      </w:r>
    </w:p>
    <w:p w14:paraId="5D8D5EA9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Обслуживающий персонал, осуществляющий установку и настройку ПО, должен обладать навыками работы с персональным компьютером и иными устройствами на уровне продвинутого пользователя операционных систем семейства Windows (версия XP и выше).</w:t>
      </w:r>
    </w:p>
    <w:p w14:paraId="13756E70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 ПО должны обладать навыками работы с персональным компьютером и браузерным программным обеспечением на уровне пользователя.</w:t>
      </w:r>
    </w:p>
    <w:p w14:paraId="1B1A6787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2594B" w14:textId="77777777" w:rsidR="00C41BED" w:rsidRDefault="00C41BE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87560" w14:textId="77777777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32BC9A1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afxl7p5e0jk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ТЕХНИЧЕСКАЯ ПОДДЕРЖКА</w:t>
      </w:r>
    </w:p>
    <w:p w14:paraId="01E2F2BE" w14:textId="77777777" w:rsidR="00C41BED" w:rsidRPr="00167210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210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поддержка пользователей осуществляется в формате консультирования пользователей ПО </w:t>
      </w:r>
      <w:proofErr w:type="spellStart"/>
      <w:r w:rsidRPr="0016721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167210">
        <w:rPr>
          <w:rFonts w:ascii="Times New Roman" w:eastAsia="Times New Roman" w:hAnsi="Times New Roman" w:cs="Times New Roman"/>
          <w:sz w:val="28"/>
          <w:szCs w:val="28"/>
        </w:rPr>
        <w:t xml:space="preserve"> вопросам эксплуатации программного обеспечения по электронным каналам связи (телефону, факсу, электронной почте) или письменно по запросу.</w:t>
      </w:r>
    </w:p>
    <w:p w14:paraId="7A8720E9" w14:textId="73CE7E66" w:rsidR="00C41BED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04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технической поддержки ПО выделен адрес электронной почты - </w:t>
      </w:r>
      <w:hyperlink r:id="rId7">
        <w:r w:rsidRPr="0022260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a.matevosov@technaxis.com</w:t>
        </w:r>
      </w:hyperlink>
      <w:r w:rsidRPr="00222604">
        <w:rPr>
          <w:rFonts w:ascii="Times New Roman" w:eastAsia="Times New Roman" w:hAnsi="Times New Roman" w:cs="Times New Roman"/>
          <w:sz w:val="28"/>
          <w:szCs w:val="28"/>
        </w:rPr>
        <w:t>.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сотрудникам, ответственным за поддержку пользователей, отправляются на указанный адрес электронной почты. Время рассмотрения обращений с 9:00 до 18:00 по московскому времени, за исключением за исключением выходных, предпраздничных и праздничных дней.</w:t>
      </w:r>
    </w:p>
    <w:p w14:paraId="2D068C33" w14:textId="77777777" w:rsidR="00C41BED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kjndcngs56x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ПОРЯДОК ВЫПОЛНЕНИЯ РАБОТ (ОКАЗАНИЯ УСЛУГ) ПО ТЕХНИЧЕСКОЙ ПОДДЕРЖКЕ ПРОГРАММНОГО ОБЕСПЕЧЕНИЯ</w:t>
      </w:r>
    </w:p>
    <w:p w14:paraId="6F3D4D2D" w14:textId="77777777" w:rsidR="00C41BED" w:rsidRDefault="00167D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Приоритезация ошибок и аварийных ситуаций представлена в таблице 1.</w:t>
      </w:r>
    </w:p>
    <w:p w14:paraId="1DC6B096" w14:textId="77777777" w:rsidR="00C41BED" w:rsidRDefault="00167DC1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1. Приоритезация ошибок и аварийных ситуаций</w:t>
      </w: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985"/>
        <w:gridCol w:w="5355"/>
      </w:tblGrid>
      <w:tr w:rsidR="00C41BED" w14:paraId="71B446E6" w14:textId="77777777">
        <w:trPr>
          <w:trHeight w:val="440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1A12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20B7E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FAA47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C41BED" w14:paraId="79B14BD9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CEFB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3C8A" w14:textId="77777777" w:rsidR="00C41BED" w:rsidRDefault="00167DC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4D4E" w14:textId="77777777" w:rsidR="00C41BED" w:rsidRDefault="00167D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приводит к потере работоспособности Системы, отдельного блока Системы и/или к невозможности выполнения отдельного процесса, потере данных, существенному нарушению нефункциональных требований, приведенных в Техническом задании. Например:</w:t>
            </w:r>
          </w:p>
          <w:p w14:paraId="608E74A3" w14:textId="77777777" w:rsidR="00C41BED" w:rsidRDefault="00167DC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связи между клиентами и сервером;</w:t>
            </w:r>
          </w:p>
          <w:p w14:paraId="541D801C" w14:textId="77777777" w:rsidR="00C41BED" w:rsidRDefault="00167DC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работы в ПО;</w:t>
            </w:r>
          </w:p>
          <w:p w14:paraId="0AC8856C" w14:textId="77777777" w:rsidR="00C41BED" w:rsidRDefault="00167DC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Переполнение базы данных;</w:t>
            </w:r>
          </w:p>
          <w:p w14:paraId="49B32C24" w14:textId="77777777" w:rsidR="00C41BED" w:rsidRDefault="00167DC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ошибки, не позволяющие осуществлять работу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-платформы.</w:t>
            </w:r>
          </w:p>
        </w:tc>
      </w:tr>
      <w:tr w:rsidR="00C41BED" w14:paraId="62FF304D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BDD1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C9AD" w14:textId="77777777" w:rsidR="00C41BED" w:rsidRDefault="00167DC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C804" w14:textId="77777777" w:rsidR="00C41BED" w:rsidRDefault="00167D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приводит к частичной неработоспособности отдельных процессов Системы, но существует альтернативный способ их исполнения. Или ошибка приводит к несоблюдению требований, приведенных в Техническом задании. Например:</w:t>
            </w:r>
          </w:p>
          <w:p w14:paraId="7D9816F1" w14:textId="77777777" w:rsidR="00C41BED" w:rsidRDefault="00167DC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ошибок программным обеспечением, не блокирующих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-платформой;</w:t>
            </w:r>
          </w:p>
          <w:p w14:paraId="4EB5256B" w14:textId="77777777" w:rsidR="00C41BED" w:rsidRDefault="00167DC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Программные несоответствия, зависание отдельных модулей ПО при общей работоспособности ПО;</w:t>
            </w:r>
          </w:p>
          <w:p w14:paraId="16695C1B" w14:textId="77777777" w:rsidR="00C41BED" w:rsidRDefault="00167DC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ошибки, позволяющие работать всему комплексу, за исключением некоторых модулей ПО.</w:t>
            </w:r>
          </w:p>
        </w:tc>
      </w:tr>
      <w:tr w:rsidR="00C41BED" w14:paraId="40BBB9CA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F886" w14:textId="77777777" w:rsidR="00C41BED" w:rsidRDefault="00167DC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24DE" w14:textId="77777777" w:rsidR="00C41BED" w:rsidRDefault="00167DC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199D" w14:textId="77777777" w:rsidR="00C41BED" w:rsidRDefault="00167D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приводит к неудобству во взаимодействии с Системой. Например:</w:t>
            </w:r>
          </w:p>
          <w:p w14:paraId="3EC96205" w14:textId="77777777" w:rsidR="00C41BED" w:rsidRDefault="00167DC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Несоответствия в функционировании ПО, которые не влияют на общую работоспособность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-платформы;</w:t>
            </w:r>
          </w:p>
          <w:p w14:paraId="4EC22651" w14:textId="77777777" w:rsidR="00C41BED" w:rsidRDefault="00167DC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изменения, программного обеспечения, которые вызваны изменениями в нормативно-технической документации и требуют планового внедрения;</w:t>
            </w:r>
          </w:p>
          <w:p w14:paraId="0944DCBA" w14:textId="77777777" w:rsidR="00C41BED" w:rsidRDefault="00167DC1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пользователей программного обеспечения по его усовершенствованию и модернизации;</w:t>
            </w:r>
          </w:p>
          <w:p w14:paraId="31D4833E" w14:textId="77777777" w:rsidR="00C41BED" w:rsidRDefault="00167D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ошибки, исправление которых можно перенести на более поздний срок.</w:t>
            </w:r>
          </w:p>
        </w:tc>
      </w:tr>
    </w:tbl>
    <w:p w14:paraId="7CD3532B" w14:textId="77777777" w:rsidR="00C41BED" w:rsidRDefault="00167DC1">
      <w:pPr>
        <w:spacing w:after="120" w:line="360" w:lineRule="auto"/>
        <w:jc w:val="both"/>
      </w:pPr>
      <w:r>
        <w:br w:type="page"/>
      </w:r>
    </w:p>
    <w:p w14:paraId="522AA230" w14:textId="77777777" w:rsidR="00C41BED" w:rsidRPr="00167DC1" w:rsidRDefault="00167DC1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8xufqqfyvd2w" w:colFirst="0" w:colLast="0"/>
      <w:bookmarkEnd w:id="6"/>
      <w:r w:rsidRPr="00167D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ИНФОРМАЦИЯ О ФАКТИЧЕСКОМ АДРЕСЕ РАЗМЕЩЕНИЯ ИНФРАСТРУКТУРЫ РАЗРАБОТКИ ПРОГРАММНОГО ОБЕСПЕЧЕНИЯ И СЛУЖБЫ ЕЕ ПОДДЕРЖКИ</w:t>
      </w:r>
    </w:p>
    <w:p w14:paraId="489CF829" w14:textId="77777777" w:rsidR="00C41BED" w:rsidRPr="00167DC1" w:rsidRDefault="00167DC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C1">
        <w:rPr>
          <w:rFonts w:ascii="Times New Roman" w:eastAsia="Times New Roman" w:hAnsi="Times New Roman" w:cs="Times New Roman"/>
          <w:sz w:val="28"/>
          <w:szCs w:val="28"/>
        </w:rPr>
        <w:t>Фактическое размещение инфраструктуры разработки программного обеспечения и службы ее поддержки, включая специализированный персонал находятся по следующему адресу: 630102, г. Новосибирск, ул. Восход, д. 14/1.</w:t>
      </w:r>
    </w:p>
    <w:sectPr w:rsidR="00C41BED" w:rsidRPr="00167DC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E1DEE" w14:textId="77777777" w:rsidR="007E3BFB" w:rsidRDefault="00167DC1">
      <w:pPr>
        <w:spacing w:line="240" w:lineRule="auto"/>
      </w:pPr>
      <w:r>
        <w:separator/>
      </w:r>
    </w:p>
  </w:endnote>
  <w:endnote w:type="continuationSeparator" w:id="0">
    <w:p w14:paraId="23CD220A" w14:textId="77777777" w:rsidR="007E3BFB" w:rsidRDefault="00167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01520" w14:textId="0EE13660" w:rsidR="00C41BED" w:rsidRDefault="00167DC1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9034A2"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042F" w14:textId="77777777" w:rsidR="00C41BED" w:rsidRDefault="00C4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12115" w14:textId="77777777" w:rsidR="007E3BFB" w:rsidRDefault="00167DC1">
      <w:pPr>
        <w:spacing w:line="240" w:lineRule="auto"/>
      </w:pPr>
      <w:r>
        <w:separator/>
      </w:r>
    </w:p>
  </w:footnote>
  <w:footnote w:type="continuationSeparator" w:id="0">
    <w:p w14:paraId="70E83828" w14:textId="77777777" w:rsidR="007E3BFB" w:rsidRDefault="00167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1AEEE" w14:textId="77777777" w:rsidR="00C41BED" w:rsidRDefault="00C41BE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8EFDC" w14:textId="77777777" w:rsidR="00C41BED" w:rsidRDefault="00C41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E6"/>
    <w:multiLevelType w:val="multilevel"/>
    <w:tmpl w:val="43708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35B66"/>
    <w:multiLevelType w:val="multilevel"/>
    <w:tmpl w:val="69A41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75838"/>
    <w:multiLevelType w:val="multilevel"/>
    <w:tmpl w:val="25EC5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CE0EC4"/>
    <w:multiLevelType w:val="multilevel"/>
    <w:tmpl w:val="60C61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D40BD7"/>
    <w:multiLevelType w:val="multilevel"/>
    <w:tmpl w:val="B6382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8295190">
    <w:abstractNumId w:val="0"/>
  </w:num>
  <w:num w:numId="2" w16cid:durableId="902253153">
    <w:abstractNumId w:val="1"/>
  </w:num>
  <w:num w:numId="3" w16cid:durableId="1657411681">
    <w:abstractNumId w:val="4"/>
  </w:num>
  <w:num w:numId="4" w16cid:durableId="1024478480">
    <w:abstractNumId w:val="2"/>
  </w:num>
  <w:num w:numId="5" w16cid:durableId="321740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D"/>
    <w:rsid w:val="00167210"/>
    <w:rsid w:val="00167DC1"/>
    <w:rsid w:val="00222604"/>
    <w:rsid w:val="006A17C7"/>
    <w:rsid w:val="007E3BFB"/>
    <w:rsid w:val="009034A2"/>
    <w:rsid w:val="00C41BED"/>
    <w:rsid w:val="00CC46BB"/>
    <w:rsid w:val="00D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907D"/>
  <w15:docId w15:val="{43892B0A-1E26-408D-8530-5BDA690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matevosov@technaxi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1234</Words>
  <Characters>7040</Characters>
  <Application>Microsoft Office Word</Application>
  <DocSecurity>4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Хайленко</cp:lastModifiedBy>
  <cp:revision>2</cp:revision>
  <dcterms:created xsi:type="dcterms:W3CDTF">2024-04-25T08:42:00Z</dcterms:created>
  <dcterms:modified xsi:type="dcterms:W3CDTF">2024-04-25T08:42:00Z</dcterms:modified>
</cp:coreProperties>
</file>